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967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6946"/>
        <w:gridCol w:w="862"/>
      </w:tblGrid>
      <w:tr w:rsidR="00025D59" w:rsidRPr="006B3F99" w14:paraId="4CDD7F5E" w14:textId="77777777" w:rsidTr="00025D59">
        <w:trPr>
          <w:trHeight w:val="230"/>
        </w:trPr>
        <w:tc>
          <w:tcPr>
            <w:tcW w:w="9671" w:type="dxa"/>
            <w:gridSpan w:val="3"/>
          </w:tcPr>
          <w:p w14:paraId="265ADD1F" w14:textId="77777777" w:rsidR="0062270C" w:rsidRPr="0046436C" w:rsidRDefault="00025D59" w:rsidP="0062375A">
            <w:pPr>
              <w:pStyle w:val="TableParagraph"/>
              <w:spacing w:line="210" w:lineRule="exact"/>
              <w:ind w:left="2846" w:right="2840"/>
              <w:jc w:val="center"/>
              <w:rPr>
                <w:b/>
                <w:sz w:val="20"/>
                <w:lang w:val="it-IT"/>
              </w:rPr>
            </w:pPr>
            <w:r w:rsidRPr="0046436C">
              <w:rPr>
                <w:b/>
                <w:sz w:val="20"/>
                <w:lang w:val="it-IT"/>
              </w:rPr>
              <w:t>GRIGLIA</w:t>
            </w:r>
            <w:r w:rsidRPr="0046436C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46436C">
              <w:rPr>
                <w:b/>
                <w:sz w:val="20"/>
                <w:lang w:val="it-IT"/>
              </w:rPr>
              <w:t>DI</w:t>
            </w:r>
            <w:r w:rsidRPr="0046436C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46436C">
              <w:rPr>
                <w:b/>
                <w:sz w:val="20"/>
                <w:lang w:val="it-IT"/>
              </w:rPr>
              <w:t>VALUTAZIONE</w:t>
            </w:r>
          </w:p>
          <w:p w14:paraId="35997BF1" w14:textId="0DA24C6E" w:rsidR="0062270C" w:rsidRPr="0046436C" w:rsidRDefault="00025D59" w:rsidP="0062375A">
            <w:pPr>
              <w:pStyle w:val="TableParagraph"/>
              <w:spacing w:line="210" w:lineRule="exact"/>
              <w:ind w:left="2846" w:right="2840"/>
              <w:jc w:val="center"/>
              <w:rPr>
                <w:b/>
                <w:sz w:val="20"/>
                <w:lang w:val="it-IT"/>
              </w:rPr>
            </w:pPr>
            <w:r w:rsidRPr="0046436C">
              <w:rPr>
                <w:b/>
                <w:sz w:val="20"/>
                <w:lang w:val="it-IT"/>
              </w:rPr>
              <w:t>DELLA</w:t>
            </w:r>
            <w:r w:rsidRPr="0046436C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46436C">
              <w:rPr>
                <w:b/>
                <w:sz w:val="20"/>
                <w:lang w:val="it-IT"/>
              </w:rPr>
              <w:t>PROVA</w:t>
            </w:r>
            <w:r w:rsidRPr="0046436C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46436C">
              <w:rPr>
                <w:b/>
                <w:sz w:val="20"/>
                <w:lang w:val="it-IT"/>
              </w:rPr>
              <w:t>ORALE</w:t>
            </w:r>
            <w:r w:rsidR="0062270C" w:rsidRPr="0046436C">
              <w:rPr>
                <w:b/>
                <w:sz w:val="20"/>
                <w:lang w:val="it-IT"/>
              </w:rPr>
              <w:t xml:space="preserve"> </w:t>
            </w:r>
          </w:p>
          <w:p w14:paraId="342816E6" w14:textId="77777777" w:rsidR="00025D59" w:rsidRDefault="0062270C" w:rsidP="0062375A">
            <w:pPr>
              <w:pStyle w:val="TableParagraph"/>
              <w:spacing w:line="210" w:lineRule="exact"/>
              <w:ind w:left="2846" w:right="2840"/>
              <w:jc w:val="center"/>
              <w:rPr>
                <w:b/>
                <w:sz w:val="20"/>
                <w:lang w:val="it-IT"/>
              </w:rPr>
            </w:pPr>
            <w:r w:rsidRPr="0046436C">
              <w:rPr>
                <w:b/>
                <w:sz w:val="20"/>
                <w:lang w:val="it-IT"/>
              </w:rPr>
              <w:t xml:space="preserve">DIPARTIMENTO DI </w:t>
            </w:r>
            <w:r w:rsidR="002E2B54" w:rsidRPr="0046436C">
              <w:rPr>
                <w:b/>
                <w:sz w:val="20"/>
                <w:lang w:val="it-IT"/>
              </w:rPr>
              <w:t>ELETTRONICA</w:t>
            </w:r>
          </w:p>
          <w:p w14:paraId="42D3A7E9" w14:textId="7EFA5E27" w:rsidR="000C38B7" w:rsidRPr="0046436C" w:rsidRDefault="000C38B7" w:rsidP="0062375A">
            <w:pPr>
              <w:pStyle w:val="TableParagraph"/>
              <w:spacing w:line="210" w:lineRule="exact"/>
              <w:ind w:left="2846" w:right="2840"/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CLASSI 3-4-5 C</w:t>
            </w:r>
          </w:p>
        </w:tc>
      </w:tr>
      <w:tr w:rsidR="00025D59" w14:paraId="43A99129" w14:textId="77777777" w:rsidTr="002E35A7">
        <w:trPr>
          <w:trHeight w:val="230"/>
        </w:trPr>
        <w:tc>
          <w:tcPr>
            <w:tcW w:w="1863" w:type="dxa"/>
            <w:vAlign w:val="center"/>
          </w:tcPr>
          <w:p w14:paraId="686C1E4D" w14:textId="77777777" w:rsidR="00025D59" w:rsidRPr="002E2B54" w:rsidRDefault="00025D59" w:rsidP="0062375A">
            <w:pPr>
              <w:pStyle w:val="TableParagraph"/>
              <w:spacing w:line="210" w:lineRule="exact"/>
              <w:ind w:left="107"/>
              <w:rPr>
                <w:b/>
                <w:sz w:val="20"/>
                <w:lang w:val="it-IT"/>
              </w:rPr>
            </w:pPr>
            <w:r w:rsidRPr="006B3F99">
              <w:rPr>
                <w:b/>
                <w:sz w:val="20"/>
                <w:lang w:val="it-IT"/>
              </w:rPr>
              <w:t>Livello</w:t>
            </w:r>
          </w:p>
        </w:tc>
        <w:tc>
          <w:tcPr>
            <w:tcW w:w="6946" w:type="dxa"/>
            <w:vAlign w:val="center"/>
          </w:tcPr>
          <w:p w14:paraId="16D3520E" w14:textId="77777777" w:rsidR="00025D59" w:rsidRDefault="00025D59" w:rsidP="0062375A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 w:rsidRPr="002E2B54">
              <w:rPr>
                <w:b/>
                <w:sz w:val="20"/>
                <w:lang w:val="it-IT"/>
              </w:rPr>
              <w:t>Descrittori</w:t>
            </w:r>
          </w:p>
        </w:tc>
        <w:tc>
          <w:tcPr>
            <w:tcW w:w="862" w:type="dxa"/>
            <w:vAlign w:val="center"/>
          </w:tcPr>
          <w:p w14:paraId="43FFB402" w14:textId="77777777" w:rsidR="00025D59" w:rsidRPr="0046436C" w:rsidRDefault="00025D59" w:rsidP="0062375A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  <w:lang w:val="it-IT"/>
              </w:rPr>
            </w:pPr>
            <w:r w:rsidRPr="0046436C">
              <w:rPr>
                <w:b/>
                <w:sz w:val="20"/>
                <w:lang w:val="it-IT"/>
              </w:rPr>
              <w:t>Voto/10</w:t>
            </w:r>
          </w:p>
        </w:tc>
      </w:tr>
      <w:tr w:rsidR="00025D59" w:rsidRPr="006B3F99" w14:paraId="606E6DFF" w14:textId="77777777" w:rsidTr="002E35A7">
        <w:trPr>
          <w:trHeight w:val="690"/>
        </w:trPr>
        <w:tc>
          <w:tcPr>
            <w:tcW w:w="1863" w:type="dxa"/>
            <w:vAlign w:val="center"/>
          </w:tcPr>
          <w:p w14:paraId="40A2CC1A" w14:textId="77777777" w:rsidR="00025D59" w:rsidRPr="006B3F99" w:rsidRDefault="00025D59" w:rsidP="00E958C9">
            <w:pPr>
              <w:pStyle w:val="TableParagraph"/>
              <w:spacing w:before="1" w:line="230" w:lineRule="atLeast"/>
              <w:ind w:left="290" w:right="262" w:hanging="5"/>
              <w:rPr>
                <w:b/>
                <w:sz w:val="20"/>
                <w:lang w:val="it-IT"/>
              </w:rPr>
            </w:pPr>
            <w:r w:rsidRPr="006B3F99">
              <w:rPr>
                <w:b/>
                <w:spacing w:val="-1"/>
                <w:sz w:val="20"/>
                <w:lang w:val="it-IT"/>
              </w:rPr>
              <w:t>Gravemente</w:t>
            </w:r>
            <w:r w:rsidRPr="006B3F99">
              <w:rPr>
                <w:b/>
                <w:spacing w:val="-47"/>
                <w:sz w:val="20"/>
                <w:lang w:val="it-IT"/>
              </w:rPr>
              <w:t xml:space="preserve"> </w:t>
            </w:r>
            <w:r w:rsidRPr="006B3F99">
              <w:rPr>
                <w:b/>
                <w:sz w:val="20"/>
                <w:lang w:val="it-IT"/>
              </w:rPr>
              <w:t>insufficiente</w:t>
            </w:r>
          </w:p>
        </w:tc>
        <w:tc>
          <w:tcPr>
            <w:tcW w:w="6946" w:type="dxa"/>
            <w:vAlign w:val="center"/>
          </w:tcPr>
          <w:p w14:paraId="407CCA47" w14:textId="75A611CB" w:rsidR="00025D59" w:rsidRPr="006B3F99" w:rsidRDefault="00025D59" w:rsidP="00C17695">
            <w:pPr>
              <w:pStyle w:val="TableParagraph"/>
              <w:spacing w:line="237" w:lineRule="auto"/>
              <w:ind w:left="105" w:right="601"/>
              <w:jc w:val="both"/>
              <w:rPr>
                <w:sz w:val="20"/>
                <w:lang w:val="it-IT"/>
              </w:rPr>
            </w:pPr>
            <w:r w:rsidRPr="006B3F99">
              <w:rPr>
                <w:sz w:val="20"/>
                <w:lang w:val="it-IT"/>
              </w:rPr>
              <w:t>Conoscenze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estremamente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frammentarie;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gravi</w:t>
            </w:r>
            <w:r w:rsidRPr="00C17695">
              <w:rPr>
                <w:sz w:val="20"/>
                <w:lang w:val="it-IT"/>
              </w:rPr>
              <w:t xml:space="preserve"> </w:t>
            </w:r>
            <w:r w:rsidR="00964550">
              <w:rPr>
                <w:sz w:val="20"/>
                <w:lang w:val="it-IT"/>
              </w:rPr>
              <w:t xml:space="preserve">e frequenti </w:t>
            </w:r>
            <w:r w:rsidRPr="006B3F99">
              <w:rPr>
                <w:sz w:val="20"/>
                <w:lang w:val="it-IT"/>
              </w:rPr>
              <w:t>errori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concettuali;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palese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incapacità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di</w:t>
            </w:r>
            <w:r w:rsidRPr="00C17695">
              <w:rPr>
                <w:sz w:val="20"/>
                <w:lang w:val="it-IT"/>
              </w:rPr>
              <w:t xml:space="preserve"> </w:t>
            </w:r>
            <w:r w:rsidR="00945EA9" w:rsidRPr="006B3F99">
              <w:rPr>
                <w:sz w:val="20"/>
                <w:lang w:val="it-IT"/>
              </w:rPr>
              <w:t>avviare</w:t>
            </w:r>
            <w:r w:rsidR="00945EA9">
              <w:rPr>
                <w:sz w:val="20"/>
                <w:lang w:val="it-IT"/>
              </w:rPr>
              <w:t xml:space="preserve"> </w:t>
            </w:r>
            <w:r w:rsidR="00945EA9" w:rsidRPr="00C17695">
              <w:rPr>
                <w:sz w:val="20"/>
                <w:lang w:val="it-IT"/>
              </w:rPr>
              <w:t xml:space="preserve">procedure; </w:t>
            </w:r>
            <w:r w:rsidRPr="006B3F99">
              <w:rPr>
                <w:sz w:val="20"/>
                <w:lang w:val="it-IT"/>
              </w:rPr>
              <w:t>linguaggio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ed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esposizione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inadeguati</w:t>
            </w:r>
            <w:r w:rsidR="00945EA9">
              <w:rPr>
                <w:sz w:val="20"/>
                <w:lang w:val="it-IT"/>
              </w:rPr>
              <w:t>.</w:t>
            </w:r>
          </w:p>
        </w:tc>
        <w:tc>
          <w:tcPr>
            <w:tcW w:w="862" w:type="dxa"/>
            <w:vAlign w:val="center"/>
          </w:tcPr>
          <w:p w14:paraId="0E68CE8D" w14:textId="77777777" w:rsidR="00025D59" w:rsidRPr="0046436C" w:rsidRDefault="00025D59" w:rsidP="0062375A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65C8B902" w14:textId="77777777" w:rsidR="00025D59" w:rsidRPr="0046436C" w:rsidRDefault="00025D59" w:rsidP="0062375A">
            <w:pPr>
              <w:pStyle w:val="TableParagraph"/>
              <w:spacing w:before="1"/>
              <w:ind w:right="197"/>
              <w:jc w:val="right"/>
              <w:rPr>
                <w:b/>
                <w:sz w:val="20"/>
                <w:lang w:val="it-IT"/>
              </w:rPr>
            </w:pPr>
            <w:r w:rsidRPr="0046436C">
              <w:rPr>
                <w:b/>
                <w:sz w:val="20"/>
                <w:lang w:val="it-IT"/>
              </w:rPr>
              <w:t>1 ÷</w:t>
            </w:r>
            <w:r w:rsidRPr="0046436C">
              <w:rPr>
                <w:b/>
                <w:spacing w:val="3"/>
                <w:sz w:val="20"/>
                <w:lang w:val="it-IT"/>
              </w:rPr>
              <w:t xml:space="preserve"> </w:t>
            </w:r>
            <w:r w:rsidRPr="0046436C">
              <w:rPr>
                <w:b/>
                <w:sz w:val="20"/>
                <w:lang w:val="it-IT"/>
              </w:rPr>
              <w:t>3</w:t>
            </w:r>
          </w:p>
        </w:tc>
      </w:tr>
      <w:tr w:rsidR="00025D59" w:rsidRPr="006B3F99" w14:paraId="25456F67" w14:textId="77777777" w:rsidTr="00214D5C">
        <w:trPr>
          <w:trHeight w:val="815"/>
        </w:trPr>
        <w:tc>
          <w:tcPr>
            <w:tcW w:w="1863" w:type="dxa"/>
            <w:vAlign w:val="center"/>
          </w:tcPr>
          <w:p w14:paraId="23ED3FD4" w14:textId="77777777" w:rsidR="00025D59" w:rsidRPr="00D337C6" w:rsidRDefault="00025D59" w:rsidP="00E958C9">
            <w:pPr>
              <w:pStyle w:val="TableParagraph"/>
              <w:spacing w:before="1" w:line="230" w:lineRule="atLeast"/>
              <w:ind w:left="290" w:right="262" w:hanging="5"/>
              <w:rPr>
                <w:b/>
                <w:spacing w:val="-1"/>
                <w:sz w:val="20"/>
                <w:lang w:val="it-IT"/>
              </w:rPr>
            </w:pPr>
            <w:r w:rsidRPr="006B3F99">
              <w:rPr>
                <w:b/>
                <w:spacing w:val="-1"/>
                <w:sz w:val="20"/>
                <w:lang w:val="it-IT"/>
              </w:rPr>
              <w:t>Decisamente</w:t>
            </w:r>
            <w:r w:rsidRPr="00D337C6">
              <w:rPr>
                <w:b/>
                <w:spacing w:val="-1"/>
                <w:sz w:val="20"/>
                <w:lang w:val="it-IT"/>
              </w:rPr>
              <w:t xml:space="preserve"> insufficiente</w:t>
            </w:r>
          </w:p>
        </w:tc>
        <w:tc>
          <w:tcPr>
            <w:tcW w:w="6946" w:type="dxa"/>
            <w:vAlign w:val="center"/>
          </w:tcPr>
          <w:p w14:paraId="5FB65F50" w14:textId="14869C01" w:rsidR="00025D59" w:rsidRPr="006B3F99" w:rsidRDefault="00025D59" w:rsidP="00C17695">
            <w:pPr>
              <w:pStyle w:val="TableParagraph"/>
              <w:spacing w:line="237" w:lineRule="auto"/>
              <w:ind w:left="105" w:right="601"/>
              <w:jc w:val="both"/>
              <w:rPr>
                <w:sz w:val="20"/>
                <w:lang w:val="it-IT"/>
              </w:rPr>
            </w:pPr>
            <w:r w:rsidRPr="006B3F99">
              <w:rPr>
                <w:sz w:val="20"/>
                <w:lang w:val="it-IT"/>
              </w:rPr>
              <w:t>Conoscenze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frammentarie;</w:t>
            </w:r>
            <w:r w:rsidRPr="00C17695">
              <w:rPr>
                <w:sz w:val="20"/>
                <w:lang w:val="it-IT"/>
              </w:rPr>
              <w:t xml:space="preserve"> </w:t>
            </w:r>
            <w:r w:rsidR="009871CA">
              <w:rPr>
                <w:sz w:val="20"/>
                <w:lang w:val="it-IT"/>
              </w:rPr>
              <w:t xml:space="preserve">frequenti </w:t>
            </w:r>
            <w:r w:rsidRPr="006B3F99">
              <w:rPr>
                <w:sz w:val="20"/>
                <w:lang w:val="it-IT"/>
              </w:rPr>
              <w:t>errori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concettuali;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scarsa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capacità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di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gestire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procedure;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incapacità di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stabilire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collegamenti,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anche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elementari;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linguaggio</w:t>
            </w:r>
            <w:r w:rsidR="00AF2281">
              <w:rPr>
                <w:sz w:val="20"/>
                <w:lang w:val="it-IT"/>
              </w:rPr>
              <w:t xml:space="preserve"> </w:t>
            </w:r>
            <w:r w:rsidR="00945EA9">
              <w:rPr>
                <w:sz w:val="20"/>
                <w:lang w:val="it-IT"/>
              </w:rPr>
              <w:t xml:space="preserve">tecnico </w:t>
            </w:r>
            <w:r w:rsidRPr="006B3F99">
              <w:rPr>
                <w:sz w:val="20"/>
                <w:lang w:val="it-IT"/>
              </w:rPr>
              <w:t>inadeguato</w:t>
            </w:r>
            <w:r w:rsidR="00945EA9">
              <w:rPr>
                <w:sz w:val="20"/>
                <w:lang w:val="it-IT"/>
              </w:rPr>
              <w:t>.</w:t>
            </w:r>
          </w:p>
        </w:tc>
        <w:tc>
          <w:tcPr>
            <w:tcW w:w="862" w:type="dxa"/>
            <w:vAlign w:val="center"/>
          </w:tcPr>
          <w:p w14:paraId="72735BD9" w14:textId="77777777" w:rsidR="00025D59" w:rsidRPr="006B3F99" w:rsidRDefault="00025D59" w:rsidP="0062375A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4E97813A" w14:textId="77777777" w:rsidR="00025D59" w:rsidRPr="006B3F99" w:rsidRDefault="00025D59" w:rsidP="0062375A">
            <w:pPr>
              <w:pStyle w:val="TableParagraph"/>
              <w:spacing w:before="1"/>
              <w:ind w:right="142"/>
              <w:jc w:val="right"/>
              <w:rPr>
                <w:b/>
                <w:sz w:val="20"/>
                <w:lang w:val="it-IT"/>
              </w:rPr>
            </w:pPr>
            <w:r w:rsidRPr="006B3F99">
              <w:rPr>
                <w:b/>
                <w:sz w:val="20"/>
                <w:lang w:val="it-IT"/>
              </w:rPr>
              <w:t>3+</w:t>
            </w:r>
            <w:r w:rsidRPr="006B3F99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6B3F99">
              <w:rPr>
                <w:b/>
                <w:sz w:val="20"/>
                <w:lang w:val="it-IT"/>
              </w:rPr>
              <w:t>÷</w:t>
            </w:r>
            <w:r w:rsidRPr="006B3F99">
              <w:rPr>
                <w:b/>
                <w:spacing w:val="2"/>
                <w:sz w:val="20"/>
                <w:lang w:val="it-IT"/>
              </w:rPr>
              <w:t xml:space="preserve"> </w:t>
            </w:r>
            <w:r w:rsidRPr="006B3F99">
              <w:rPr>
                <w:b/>
                <w:sz w:val="20"/>
                <w:lang w:val="it-IT"/>
              </w:rPr>
              <w:t>4</w:t>
            </w:r>
          </w:p>
        </w:tc>
      </w:tr>
      <w:tr w:rsidR="00025D59" w:rsidRPr="006B3F99" w14:paraId="753F4E66" w14:textId="77777777" w:rsidTr="00214D5C">
        <w:trPr>
          <w:trHeight w:val="825"/>
        </w:trPr>
        <w:tc>
          <w:tcPr>
            <w:tcW w:w="1863" w:type="dxa"/>
            <w:vAlign w:val="center"/>
          </w:tcPr>
          <w:p w14:paraId="7E6284E1" w14:textId="77777777" w:rsidR="00025D59" w:rsidRPr="00D337C6" w:rsidRDefault="00025D59" w:rsidP="00E958C9">
            <w:pPr>
              <w:pStyle w:val="TableParagraph"/>
              <w:spacing w:before="1" w:line="230" w:lineRule="atLeast"/>
              <w:ind w:left="290" w:right="262" w:hanging="5"/>
              <w:rPr>
                <w:b/>
                <w:spacing w:val="-1"/>
                <w:sz w:val="20"/>
                <w:lang w:val="it-IT"/>
              </w:rPr>
            </w:pPr>
            <w:r w:rsidRPr="00D337C6">
              <w:rPr>
                <w:b/>
                <w:spacing w:val="-1"/>
                <w:sz w:val="20"/>
                <w:lang w:val="it-IT"/>
              </w:rPr>
              <w:t>Insufficiente</w:t>
            </w:r>
          </w:p>
        </w:tc>
        <w:tc>
          <w:tcPr>
            <w:tcW w:w="6946" w:type="dxa"/>
            <w:vAlign w:val="center"/>
          </w:tcPr>
          <w:p w14:paraId="5B43E3C4" w14:textId="28E2F9E0" w:rsidR="00025D59" w:rsidRPr="006B3F99" w:rsidRDefault="00025D59" w:rsidP="00C17695">
            <w:pPr>
              <w:pStyle w:val="TableParagraph"/>
              <w:spacing w:line="237" w:lineRule="auto"/>
              <w:ind w:left="105" w:right="601"/>
              <w:jc w:val="both"/>
              <w:rPr>
                <w:sz w:val="20"/>
                <w:lang w:val="it-IT"/>
              </w:rPr>
            </w:pPr>
            <w:r w:rsidRPr="006B3F99">
              <w:rPr>
                <w:sz w:val="20"/>
                <w:lang w:val="it-IT"/>
              </w:rPr>
              <w:t>Conoscenze frammentarie, non strutturate, confuse; modesta capacità di gestire procedur</w:t>
            </w:r>
            <w:r w:rsidR="00F5243F">
              <w:rPr>
                <w:sz w:val="20"/>
                <w:lang w:val="it-IT"/>
              </w:rPr>
              <w:t>e</w:t>
            </w:r>
            <w:r w:rsidRPr="006B3F99">
              <w:rPr>
                <w:sz w:val="20"/>
                <w:lang w:val="it-IT"/>
              </w:rPr>
              <w:t>;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applicazione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di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regole</w:t>
            </w:r>
            <w:r w:rsidR="00945EA9">
              <w:rPr>
                <w:sz w:val="20"/>
                <w:lang w:val="it-IT"/>
              </w:rPr>
              <w:t xml:space="preserve"> e procedure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in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forma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mnemonica;</w:t>
            </w:r>
            <w:r w:rsidRPr="00C17695">
              <w:rPr>
                <w:sz w:val="20"/>
                <w:lang w:val="it-IT"/>
              </w:rPr>
              <w:t xml:space="preserve"> </w:t>
            </w:r>
            <w:r w:rsidR="009871CA">
              <w:rPr>
                <w:sz w:val="20"/>
                <w:lang w:val="it-IT"/>
              </w:rPr>
              <w:t>notevole difficoltà nello stabilire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collegamenti</w:t>
            </w:r>
            <w:r w:rsidR="009871CA">
              <w:rPr>
                <w:sz w:val="20"/>
                <w:lang w:val="it-IT"/>
              </w:rPr>
              <w:t xml:space="preserve"> fra contenuti</w:t>
            </w:r>
            <w:r w:rsidRPr="006B3F99">
              <w:rPr>
                <w:sz w:val="20"/>
                <w:lang w:val="it-IT"/>
              </w:rPr>
              <w:t>;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linguaggio</w:t>
            </w:r>
            <w:r w:rsidR="002E35A7">
              <w:rPr>
                <w:sz w:val="20"/>
                <w:lang w:val="it-IT"/>
              </w:rPr>
              <w:t xml:space="preserve"> </w:t>
            </w:r>
            <w:r w:rsidR="00945EA9">
              <w:rPr>
                <w:sz w:val="20"/>
                <w:lang w:val="it-IT"/>
              </w:rPr>
              <w:t xml:space="preserve">tecnico </w:t>
            </w:r>
            <w:r w:rsidRPr="006B3F99">
              <w:rPr>
                <w:sz w:val="20"/>
                <w:lang w:val="it-IT"/>
              </w:rPr>
              <w:t>accettabile,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non</w:t>
            </w:r>
            <w:r w:rsidRPr="00C17695">
              <w:rPr>
                <w:sz w:val="20"/>
                <w:lang w:val="it-IT"/>
              </w:rPr>
              <w:t xml:space="preserve"> </w:t>
            </w:r>
            <w:r w:rsidR="009871CA">
              <w:rPr>
                <w:sz w:val="20"/>
                <w:lang w:val="it-IT"/>
              </w:rPr>
              <w:t>sempre</w:t>
            </w:r>
            <w:r w:rsidRPr="006B3F99">
              <w:rPr>
                <w:sz w:val="20"/>
                <w:lang w:val="it-IT"/>
              </w:rPr>
              <w:t xml:space="preserve"> adeguato</w:t>
            </w:r>
            <w:r w:rsidR="00945EA9">
              <w:rPr>
                <w:sz w:val="20"/>
                <w:lang w:val="it-IT"/>
              </w:rPr>
              <w:t>.</w:t>
            </w:r>
          </w:p>
        </w:tc>
        <w:tc>
          <w:tcPr>
            <w:tcW w:w="862" w:type="dxa"/>
            <w:vAlign w:val="center"/>
          </w:tcPr>
          <w:p w14:paraId="5685B01E" w14:textId="77777777" w:rsidR="00025D59" w:rsidRPr="006B3F99" w:rsidRDefault="00025D59" w:rsidP="0062375A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61C24789" w14:textId="77777777" w:rsidR="00025D59" w:rsidRPr="006B3F99" w:rsidRDefault="00025D59" w:rsidP="0062375A">
            <w:pPr>
              <w:pStyle w:val="TableParagraph"/>
              <w:ind w:right="142"/>
              <w:jc w:val="right"/>
              <w:rPr>
                <w:b/>
                <w:sz w:val="20"/>
                <w:lang w:val="it-IT"/>
              </w:rPr>
            </w:pPr>
            <w:r w:rsidRPr="006B3F99">
              <w:rPr>
                <w:b/>
                <w:sz w:val="20"/>
                <w:lang w:val="it-IT"/>
              </w:rPr>
              <w:t>4+</w:t>
            </w:r>
            <w:r w:rsidRPr="006B3F99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6B3F99">
              <w:rPr>
                <w:b/>
                <w:sz w:val="20"/>
                <w:lang w:val="it-IT"/>
              </w:rPr>
              <w:t>÷</w:t>
            </w:r>
            <w:r w:rsidRPr="006B3F99">
              <w:rPr>
                <w:b/>
                <w:spacing w:val="2"/>
                <w:sz w:val="20"/>
                <w:lang w:val="it-IT"/>
              </w:rPr>
              <w:t xml:space="preserve"> </w:t>
            </w:r>
            <w:r w:rsidRPr="006B3F99">
              <w:rPr>
                <w:b/>
                <w:sz w:val="20"/>
                <w:lang w:val="it-IT"/>
              </w:rPr>
              <w:t>5</w:t>
            </w:r>
          </w:p>
        </w:tc>
      </w:tr>
      <w:tr w:rsidR="00025D59" w:rsidRPr="006B3F99" w14:paraId="4C788082" w14:textId="77777777" w:rsidTr="00214D5C">
        <w:trPr>
          <w:trHeight w:val="849"/>
        </w:trPr>
        <w:tc>
          <w:tcPr>
            <w:tcW w:w="1863" w:type="dxa"/>
            <w:vAlign w:val="center"/>
          </w:tcPr>
          <w:p w14:paraId="22CE4C20" w14:textId="77777777" w:rsidR="00025D59" w:rsidRPr="00D337C6" w:rsidRDefault="00025D59" w:rsidP="00E958C9">
            <w:pPr>
              <w:pStyle w:val="TableParagraph"/>
              <w:spacing w:before="1" w:line="230" w:lineRule="atLeast"/>
              <w:ind w:left="290" w:right="262" w:hanging="5"/>
              <w:rPr>
                <w:b/>
                <w:spacing w:val="-1"/>
                <w:sz w:val="20"/>
                <w:lang w:val="it-IT"/>
              </w:rPr>
            </w:pPr>
            <w:r w:rsidRPr="00D337C6">
              <w:rPr>
                <w:b/>
                <w:spacing w:val="-1"/>
                <w:sz w:val="20"/>
                <w:lang w:val="it-IT"/>
              </w:rPr>
              <w:t>Non del tutto insufficiente</w:t>
            </w:r>
          </w:p>
        </w:tc>
        <w:tc>
          <w:tcPr>
            <w:tcW w:w="6946" w:type="dxa"/>
            <w:vAlign w:val="center"/>
          </w:tcPr>
          <w:p w14:paraId="5F4B25F7" w14:textId="7AD33DFB" w:rsidR="00025D59" w:rsidRPr="006B3F99" w:rsidRDefault="00025D59" w:rsidP="00C17695">
            <w:pPr>
              <w:pStyle w:val="TableParagraph"/>
              <w:spacing w:line="237" w:lineRule="auto"/>
              <w:ind w:left="105" w:right="601"/>
              <w:jc w:val="both"/>
              <w:rPr>
                <w:sz w:val="20"/>
                <w:lang w:val="it-IT"/>
              </w:rPr>
            </w:pPr>
            <w:r w:rsidRPr="006B3F99">
              <w:rPr>
                <w:sz w:val="20"/>
                <w:lang w:val="it-IT"/>
              </w:rPr>
              <w:t xml:space="preserve">Conoscenze modeste, viziate da lacune; </w:t>
            </w:r>
            <w:r w:rsidR="009871CA">
              <w:rPr>
                <w:sz w:val="20"/>
                <w:lang w:val="it-IT"/>
              </w:rPr>
              <w:t>scarsa</w:t>
            </w:r>
            <w:r w:rsidRPr="006B3F99">
              <w:rPr>
                <w:sz w:val="20"/>
                <w:lang w:val="it-IT"/>
              </w:rPr>
              <w:t xml:space="preserve"> fluidità nell</w:t>
            </w:r>
            <w:r w:rsidR="00945EA9">
              <w:rPr>
                <w:sz w:val="20"/>
                <w:lang w:val="it-IT"/>
              </w:rPr>
              <w:t>’applicazione delle procedure</w:t>
            </w:r>
            <w:r w:rsidRPr="006B3F99">
              <w:rPr>
                <w:sz w:val="20"/>
                <w:lang w:val="it-IT"/>
              </w:rPr>
              <w:t>;</w:t>
            </w:r>
            <w:r w:rsidRPr="00C17695">
              <w:rPr>
                <w:sz w:val="20"/>
                <w:lang w:val="it-IT"/>
              </w:rPr>
              <w:t xml:space="preserve"> </w:t>
            </w:r>
            <w:r w:rsidR="009871CA">
              <w:rPr>
                <w:sz w:val="20"/>
                <w:lang w:val="it-IT"/>
              </w:rPr>
              <w:t xml:space="preserve">lieve </w:t>
            </w:r>
            <w:r w:rsidRPr="006B3F99">
              <w:rPr>
                <w:sz w:val="20"/>
                <w:lang w:val="it-IT"/>
              </w:rPr>
              <w:t>difficoltà nello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stabilire collegamenti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fra contenuti;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 xml:space="preserve">linguaggio </w:t>
            </w:r>
            <w:r w:rsidR="00945EA9">
              <w:rPr>
                <w:sz w:val="20"/>
                <w:lang w:val="it-IT"/>
              </w:rPr>
              <w:t>tecnico</w:t>
            </w:r>
            <w:r w:rsidR="009871CA">
              <w:rPr>
                <w:sz w:val="20"/>
                <w:lang w:val="it-IT"/>
              </w:rPr>
              <w:t xml:space="preserve"> accettabile,</w:t>
            </w:r>
            <w:r w:rsidR="00945EA9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non</w:t>
            </w:r>
            <w:r w:rsidRPr="00C17695">
              <w:rPr>
                <w:sz w:val="20"/>
                <w:lang w:val="it-IT"/>
              </w:rPr>
              <w:t xml:space="preserve"> </w:t>
            </w:r>
            <w:r w:rsidR="009871CA">
              <w:rPr>
                <w:sz w:val="20"/>
                <w:lang w:val="it-IT"/>
              </w:rPr>
              <w:t>sempre</w:t>
            </w:r>
            <w:r w:rsidRPr="006B3F99">
              <w:rPr>
                <w:sz w:val="20"/>
                <w:lang w:val="it-IT"/>
              </w:rPr>
              <w:t xml:space="preserve"> adeguato</w:t>
            </w:r>
            <w:r w:rsidR="00945EA9">
              <w:rPr>
                <w:sz w:val="20"/>
                <w:lang w:val="it-IT"/>
              </w:rPr>
              <w:t>.</w:t>
            </w:r>
          </w:p>
        </w:tc>
        <w:tc>
          <w:tcPr>
            <w:tcW w:w="862" w:type="dxa"/>
            <w:vAlign w:val="center"/>
          </w:tcPr>
          <w:p w14:paraId="60FC535D" w14:textId="77777777" w:rsidR="00025D59" w:rsidRPr="006B3F99" w:rsidRDefault="00025D59" w:rsidP="0062375A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4B17006F" w14:textId="77777777" w:rsidR="00025D59" w:rsidRPr="006B3F99" w:rsidRDefault="00025D59" w:rsidP="0062375A">
            <w:pPr>
              <w:pStyle w:val="TableParagraph"/>
              <w:ind w:right="106"/>
              <w:jc w:val="right"/>
              <w:rPr>
                <w:b/>
                <w:sz w:val="20"/>
                <w:lang w:val="it-IT"/>
              </w:rPr>
            </w:pPr>
            <w:r w:rsidRPr="006B3F99">
              <w:rPr>
                <w:b/>
                <w:sz w:val="20"/>
                <w:lang w:val="it-IT"/>
              </w:rPr>
              <w:t>5+</w:t>
            </w:r>
            <w:r w:rsidRPr="006B3F99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6B3F99">
              <w:rPr>
                <w:b/>
                <w:sz w:val="20"/>
                <w:lang w:val="it-IT"/>
              </w:rPr>
              <w:t>÷</w:t>
            </w:r>
            <w:r w:rsidRPr="006B3F99">
              <w:rPr>
                <w:b/>
                <w:spacing w:val="2"/>
                <w:sz w:val="20"/>
                <w:lang w:val="it-IT"/>
              </w:rPr>
              <w:t xml:space="preserve"> </w:t>
            </w:r>
            <w:r w:rsidRPr="006B3F99">
              <w:rPr>
                <w:b/>
                <w:sz w:val="20"/>
                <w:lang w:val="it-IT"/>
              </w:rPr>
              <w:t>6-</w:t>
            </w:r>
          </w:p>
        </w:tc>
      </w:tr>
      <w:tr w:rsidR="00025D59" w:rsidRPr="006B3F99" w14:paraId="1EB08065" w14:textId="77777777" w:rsidTr="00214D5C">
        <w:trPr>
          <w:trHeight w:val="845"/>
        </w:trPr>
        <w:tc>
          <w:tcPr>
            <w:tcW w:w="1863" w:type="dxa"/>
            <w:vAlign w:val="center"/>
          </w:tcPr>
          <w:p w14:paraId="45630982" w14:textId="77777777" w:rsidR="00025D59" w:rsidRPr="00D337C6" w:rsidRDefault="00025D59" w:rsidP="00E958C9">
            <w:pPr>
              <w:pStyle w:val="TableParagraph"/>
              <w:spacing w:before="1" w:line="230" w:lineRule="atLeast"/>
              <w:ind w:left="290" w:right="262" w:hanging="5"/>
              <w:rPr>
                <w:b/>
                <w:spacing w:val="-1"/>
                <w:sz w:val="20"/>
                <w:lang w:val="it-IT"/>
              </w:rPr>
            </w:pPr>
            <w:r w:rsidRPr="00D337C6">
              <w:rPr>
                <w:b/>
                <w:spacing w:val="-1"/>
                <w:sz w:val="20"/>
                <w:lang w:val="it-IT"/>
              </w:rPr>
              <w:t>Sufficiente</w:t>
            </w:r>
          </w:p>
        </w:tc>
        <w:tc>
          <w:tcPr>
            <w:tcW w:w="6946" w:type="dxa"/>
            <w:vAlign w:val="center"/>
          </w:tcPr>
          <w:p w14:paraId="13575E64" w14:textId="02372678" w:rsidR="00025D59" w:rsidRPr="006B3F99" w:rsidRDefault="00025D59" w:rsidP="00C17695">
            <w:pPr>
              <w:pStyle w:val="TableParagraph"/>
              <w:spacing w:line="237" w:lineRule="auto"/>
              <w:ind w:left="105" w:right="601"/>
              <w:jc w:val="both"/>
              <w:rPr>
                <w:sz w:val="20"/>
                <w:lang w:val="it-IT"/>
              </w:rPr>
            </w:pPr>
            <w:r w:rsidRPr="006B3F99">
              <w:rPr>
                <w:sz w:val="20"/>
                <w:lang w:val="it-IT"/>
              </w:rPr>
              <w:t>Conoscenze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adeguate, pur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con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qualche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imprecisione;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padronanza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nel</w:t>
            </w:r>
            <w:r w:rsidR="00945EA9" w:rsidRPr="00C17695">
              <w:rPr>
                <w:sz w:val="20"/>
                <w:lang w:val="it-IT"/>
              </w:rPr>
              <w:t>l’applicazione di procedure</w:t>
            </w:r>
            <w:r w:rsidRPr="006B3F99">
              <w:rPr>
                <w:sz w:val="20"/>
                <w:lang w:val="it-IT"/>
              </w:rPr>
              <w:t>, anche</w:t>
            </w:r>
            <w:r w:rsidRPr="00C17695">
              <w:rPr>
                <w:sz w:val="20"/>
                <w:lang w:val="it-IT"/>
              </w:rPr>
              <w:t xml:space="preserve"> </w:t>
            </w:r>
            <w:r w:rsidR="00945EA9" w:rsidRPr="00C17695">
              <w:rPr>
                <w:sz w:val="20"/>
                <w:lang w:val="it-IT"/>
              </w:rPr>
              <w:t xml:space="preserve">se </w:t>
            </w:r>
            <w:r w:rsidRPr="006B3F99">
              <w:rPr>
                <w:sz w:val="20"/>
                <w:lang w:val="it-IT"/>
              </w:rPr>
              <w:t>con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qualche</w:t>
            </w:r>
            <w:r w:rsidR="002E35A7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lentezza</w:t>
            </w:r>
            <w:r w:rsidR="00A97600">
              <w:rPr>
                <w:sz w:val="20"/>
                <w:lang w:val="it-IT"/>
              </w:rPr>
              <w:t>,</w:t>
            </w:r>
            <w:r w:rsidRPr="006B3F99">
              <w:rPr>
                <w:sz w:val="20"/>
                <w:lang w:val="it-IT"/>
              </w:rPr>
              <w:t xml:space="preserve"> e capacità di gestir</w:t>
            </w:r>
            <w:r w:rsidR="009871CA">
              <w:rPr>
                <w:sz w:val="20"/>
                <w:lang w:val="it-IT"/>
              </w:rPr>
              <w:t xml:space="preserve">le e organizzarle </w:t>
            </w:r>
            <w:r w:rsidR="00945EA9">
              <w:rPr>
                <w:sz w:val="20"/>
                <w:lang w:val="it-IT"/>
              </w:rPr>
              <w:t xml:space="preserve">solo </w:t>
            </w:r>
            <w:r w:rsidRPr="006B3F99">
              <w:rPr>
                <w:sz w:val="20"/>
                <w:lang w:val="it-IT"/>
              </w:rPr>
              <w:t>se opportunamente guidato; linguaggio</w:t>
            </w:r>
            <w:r w:rsidR="00976579" w:rsidRPr="006B3F99">
              <w:rPr>
                <w:sz w:val="20"/>
                <w:lang w:val="it-IT"/>
              </w:rPr>
              <w:t xml:space="preserve"> </w:t>
            </w:r>
            <w:r w:rsidR="00945EA9">
              <w:rPr>
                <w:sz w:val="20"/>
                <w:lang w:val="it-IT"/>
              </w:rPr>
              <w:t xml:space="preserve">tecnico </w:t>
            </w:r>
            <w:r w:rsidRPr="006B3F99">
              <w:rPr>
                <w:sz w:val="20"/>
                <w:lang w:val="it-IT"/>
              </w:rPr>
              <w:t>accettabile</w:t>
            </w:r>
            <w:r w:rsidR="00945EA9">
              <w:rPr>
                <w:sz w:val="20"/>
                <w:lang w:val="it-IT"/>
              </w:rPr>
              <w:t>.</w:t>
            </w:r>
          </w:p>
        </w:tc>
        <w:tc>
          <w:tcPr>
            <w:tcW w:w="862" w:type="dxa"/>
            <w:vAlign w:val="center"/>
          </w:tcPr>
          <w:p w14:paraId="19CCE877" w14:textId="77777777" w:rsidR="00025D59" w:rsidRPr="006B3F99" w:rsidRDefault="00025D59" w:rsidP="0062375A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64FED14E" w14:textId="77777777" w:rsidR="00025D59" w:rsidRPr="006B3F99" w:rsidRDefault="00025D59" w:rsidP="0062375A">
            <w:pPr>
              <w:pStyle w:val="TableParagraph"/>
              <w:ind w:left="9"/>
              <w:jc w:val="center"/>
              <w:rPr>
                <w:b/>
                <w:sz w:val="20"/>
                <w:lang w:val="it-IT"/>
              </w:rPr>
            </w:pPr>
            <w:r w:rsidRPr="006B3F99">
              <w:rPr>
                <w:b/>
                <w:w w:val="99"/>
                <w:sz w:val="20"/>
                <w:lang w:val="it-IT"/>
              </w:rPr>
              <w:t>6</w:t>
            </w:r>
          </w:p>
        </w:tc>
      </w:tr>
      <w:tr w:rsidR="00025D59" w:rsidRPr="006B3F99" w14:paraId="32853CD8" w14:textId="77777777" w:rsidTr="00214D5C">
        <w:trPr>
          <w:trHeight w:val="855"/>
        </w:trPr>
        <w:tc>
          <w:tcPr>
            <w:tcW w:w="1863" w:type="dxa"/>
            <w:vAlign w:val="center"/>
          </w:tcPr>
          <w:p w14:paraId="7DC638C1" w14:textId="77777777" w:rsidR="00025D59" w:rsidRPr="00D337C6" w:rsidRDefault="00025D59" w:rsidP="00E958C9">
            <w:pPr>
              <w:pStyle w:val="TableParagraph"/>
              <w:spacing w:before="1" w:line="230" w:lineRule="atLeast"/>
              <w:ind w:left="290" w:right="262" w:hanging="5"/>
              <w:rPr>
                <w:b/>
                <w:spacing w:val="-1"/>
                <w:sz w:val="20"/>
                <w:lang w:val="it-IT"/>
              </w:rPr>
            </w:pPr>
            <w:r w:rsidRPr="00D337C6">
              <w:rPr>
                <w:b/>
                <w:spacing w:val="-1"/>
                <w:sz w:val="20"/>
                <w:lang w:val="it-IT"/>
              </w:rPr>
              <w:t>Discreto</w:t>
            </w:r>
          </w:p>
        </w:tc>
        <w:tc>
          <w:tcPr>
            <w:tcW w:w="6946" w:type="dxa"/>
            <w:vAlign w:val="center"/>
          </w:tcPr>
          <w:p w14:paraId="11C02FE7" w14:textId="7C751C24" w:rsidR="00025D59" w:rsidRPr="006B3F99" w:rsidRDefault="00025D59" w:rsidP="00C17695">
            <w:pPr>
              <w:pStyle w:val="TableParagraph"/>
              <w:spacing w:line="237" w:lineRule="auto"/>
              <w:ind w:left="105" w:right="601"/>
              <w:jc w:val="both"/>
              <w:rPr>
                <w:sz w:val="20"/>
                <w:lang w:val="it-IT"/>
              </w:rPr>
            </w:pPr>
            <w:r w:rsidRPr="006B3F99">
              <w:rPr>
                <w:sz w:val="20"/>
                <w:lang w:val="it-IT"/>
              </w:rPr>
              <w:t>Conoscenze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omogenee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ben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consolidate;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padronanza n</w:t>
            </w:r>
            <w:r w:rsidR="006D5941">
              <w:rPr>
                <w:sz w:val="20"/>
                <w:lang w:val="it-IT"/>
              </w:rPr>
              <w:t>ei metodi</w:t>
            </w:r>
            <w:r w:rsidRPr="006B3F99">
              <w:rPr>
                <w:sz w:val="20"/>
                <w:lang w:val="it-IT"/>
              </w:rPr>
              <w:t>,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capacità di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previsione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e</w:t>
            </w:r>
            <w:r w:rsidR="002E35A7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controllo; capacità di collegamenti e di applicazioni de</w:t>
            </w:r>
            <w:r w:rsidR="006D5941">
              <w:rPr>
                <w:sz w:val="20"/>
                <w:lang w:val="it-IT"/>
              </w:rPr>
              <w:t>i metodi</w:t>
            </w:r>
            <w:r w:rsidRPr="006B3F99">
              <w:rPr>
                <w:sz w:val="20"/>
                <w:lang w:val="it-IT"/>
              </w:rPr>
              <w:t>; autonomia nell’ambito di</w:t>
            </w:r>
            <w:r w:rsidR="009E026B" w:rsidRPr="00C17695">
              <w:rPr>
                <w:sz w:val="20"/>
                <w:lang w:val="it-IT"/>
              </w:rPr>
              <w:t xml:space="preserve"> </w:t>
            </w:r>
            <w:r w:rsidR="009E026B">
              <w:rPr>
                <w:sz w:val="20"/>
                <w:lang w:val="it-IT"/>
              </w:rPr>
              <w:t xml:space="preserve">semplici </w:t>
            </w:r>
            <w:r w:rsidRPr="006B3F99">
              <w:rPr>
                <w:sz w:val="20"/>
                <w:lang w:val="it-IT"/>
              </w:rPr>
              <w:t>ragionamenti,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linguaggio</w:t>
            </w:r>
            <w:r w:rsidRPr="00C17695">
              <w:rPr>
                <w:sz w:val="20"/>
                <w:lang w:val="it-IT"/>
              </w:rPr>
              <w:t xml:space="preserve"> </w:t>
            </w:r>
            <w:r w:rsidR="009E026B" w:rsidRPr="00C17695">
              <w:rPr>
                <w:sz w:val="20"/>
                <w:lang w:val="it-IT"/>
              </w:rPr>
              <w:t xml:space="preserve">tecnico </w:t>
            </w:r>
            <w:r w:rsidRPr="006B3F99">
              <w:rPr>
                <w:sz w:val="20"/>
                <w:lang w:val="it-IT"/>
              </w:rPr>
              <w:t>adeguato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preciso</w:t>
            </w:r>
            <w:r w:rsidR="009E026B">
              <w:rPr>
                <w:sz w:val="20"/>
                <w:lang w:val="it-IT"/>
              </w:rPr>
              <w:t>.</w:t>
            </w:r>
          </w:p>
        </w:tc>
        <w:tc>
          <w:tcPr>
            <w:tcW w:w="862" w:type="dxa"/>
            <w:vAlign w:val="center"/>
          </w:tcPr>
          <w:p w14:paraId="14FA5B08" w14:textId="77777777" w:rsidR="00025D59" w:rsidRPr="006B3F99" w:rsidRDefault="00025D59" w:rsidP="0062375A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6382F887" w14:textId="77777777" w:rsidR="00025D59" w:rsidRPr="006B3F99" w:rsidRDefault="00025D59" w:rsidP="0062375A">
            <w:pPr>
              <w:pStyle w:val="TableParagraph"/>
              <w:ind w:right="166"/>
              <w:jc w:val="right"/>
              <w:rPr>
                <w:b/>
                <w:sz w:val="20"/>
                <w:lang w:val="it-IT"/>
              </w:rPr>
            </w:pPr>
            <w:r w:rsidRPr="006B3F99">
              <w:rPr>
                <w:b/>
                <w:sz w:val="20"/>
                <w:lang w:val="it-IT"/>
              </w:rPr>
              <w:t>6+</w:t>
            </w:r>
            <w:r w:rsidRPr="006B3F99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6B3F99">
              <w:rPr>
                <w:b/>
                <w:sz w:val="20"/>
                <w:lang w:val="it-IT"/>
              </w:rPr>
              <w:t>÷</w:t>
            </w:r>
            <w:r w:rsidRPr="006B3F99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6B3F99">
              <w:rPr>
                <w:b/>
                <w:sz w:val="20"/>
                <w:lang w:val="it-IT"/>
              </w:rPr>
              <w:t>7</w:t>
            </w:r>
          </w:p>
        </w:tc>
      </w:tr>
      <w:tr w:rsidR="00025D59" w:rsidRPr="006B3F99" w14:paraId="320DCAC5" w14:textId="77777777" w:rsidTr="00214D5C">
        <w:trPr>
          <w:trHeight w:val="1432"/>
        </w:trPr>
        <w:tc>
          <w:tcPr>
            <w:tcW w:w="1863" w:type="dxa"/>
            <w:vAlign w:val="center"/>
          </w:tcPr>
          <w:p w14:paraId="79BBBF07" w14:textId="77777777" w:rsidR="00025D59" w:rsidRPr="00D337C6" w:rsidRDefault="00025D59" w:rsidP="00E958C9">
            <w:pPr>
              <w:pStyle w:val="TableParagraph"/>
              <w:spacing w:before="1" w:line="230" w:lineRule="atLeast"/>
              <w:ind w:left="290" w:right="262" w:hanging="5"/>
              <w:rPr>
                <w:b/>
                <w:spacing w:val="-1"/>
                <w:sz w:val="20"/>
                <w:lang w:val="it-IT"/>
              </w:rPr>
            </w:pPr>
            <w:r w:rsidRPr="00D337C6">
              <w:rPr>
                <w:b/>
                <w:spacing w:val="-1"/>
                <w:sz w:val="20"/>
                <w:lang w:val="it-IT"/>
              </w:rPr>
              <w:t>Buono</w:t>
            </w:r>
          </w:p>
        </w:tc>
        <w:tc>
          <w:tcPr>
            <w:tcW w:w="6946" w:type="dxa"/>
            <w:vAlign w:val="center"/>
          </w:tcPr>
          <w:p w14:paraId="353012E1" w14:textId="6973984F" w:rsidR="00025D59" w:rsidRPr="006B3F99" w:rsidRDefault="00025D59" w:rsidP="00C17695">
            <w:pPr>
              <w:pStyle w:val="TableParagraph"/>
              <w:spacing w:line="237" w:lineRule="auto"/>
              <w:ind w:left="105" w:right="601"/>
              <w:jc w:val="both"/>
              <w:rPr>
                <w:sz w:val="20"/>
                <w:lang w:val="it-IT"/>
              </w:rPr>
            </w:pPr>
            <w:r w:rsidRPr="006B3F99">
              <w:rPr>
                <w:sz w:val="20"/>
                <w:lang w:val="it-IT"/>
              </w:rPr>
              <w:t>Conoscenze solide, assimilate con chiarezza; fluidità nel</w:t>
            </w:r>
            <w:r w:rsidR="00C17695">
              <w:rPr>
                <w:sz w:val="20"/>
                <w:lang w:val="it-IT"/>
              </w:rPr>
              <w:t>l’esposizione e nell’applicazione delle procedure</w:t>
            </w:r>
            <w:r w:rsidRPr="006B3F99">
              <w:rPr>
                <w:sz w:val="20"/>
                <w:lang w:val="it-IT"/>
              </w:rPr>
              <w:t>; autonomia di collegamenti e di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ragionamento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capacità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di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analisi;</w:t>
            </w:r>
            <w:r w:rsid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individuazione di semplici strategie di risoluzione e loro formalizzazione;</w:t>
            </w:r>
            <w:r w:rsidR="00C17695">
              <w:rPr>
                <w:sz w:val="20"/>
                <w:lang w:val="it-IT"/>
              </w:rPr>
              <w:t xml:space="preserve"> linguaggio tecnico adeguato e preciso.</w:t>
            </w:r>
          </w:p>
        </w:tc>
        <w:tc>
          <w:tcPr>
            <w:tcW w:w="862" w:type="dxa"/>
            <w:vAlign w:val="center"/>
          </w:tcPr>
          <w:p w14:paraId="1051052D" w14:textId="77777777" w:rsidR="00025D59" w:rsidRPr="006B3F99" w:rsidRDefault="00025D59" w:rsidP="0062375A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0F40551C" w14:textId="77777777" w:rsidR="00025D59" w:rsidRPr="006B3F99" w:rsidRDefault="00025D59" w:rsidP="0062375A">
            <w:pPr>
              <w:pStyle w:val="TableParagraph"/>
              <w:ind w:right="166"/>
              <w:jc w:val="right"/>
              <w:rPr>
                <w:b/>
                <w:sz w:val="20"/>
                <w:lang w:val="it-IT"/>
              </w:rPr>
            </w:pPr>
            <w:r w:rsidRPr="006B3F99">
              <w:rPr>
                <w:b/>
                <w:sz w:val="20"/>
                <w:lang w:val="it-IT"/>
              </w:rPr>
              <w:t>7+</w:t>
            </w:r>
            <w:r w:rsidRPr="006B3F99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6B3F99">
              <w:rPr>
                <w:b/>
                <w:sz w:val="20"/>
                <w:lang w:val="it-IT"/>
              </w:rPr>
              <w:t>÷</w:t>
            </w:r>
            <w:r w:rsidRPr="006B3F99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6B3F99">
              <w:rPr>
                <w:b/>
                <w:sz w:val="20"/>
                <w:lang w:val="it-IT"/>
              </w:rPr>
              <w:t>8</w:t>
            </w:r>
          </w:p>
        </w:tc>
      </w:tr>
      <w:tr w:rsidR="00025D59" w:rsidRPr="006B3F99" w14:paraId="420929FF" w14:textId="77777777" w:rsidTr="002E35A7">
        <w:trPr>
          <w:trHeight w:val="689"/>
        </w:trPr>
        <w:tc>
          <w:tcPr>
            <w:tcW w:w="1863" w:type="dxa"/>
            <w:vAlign w:val="center"/>
          </w:tcPr>
          <w:p w14:paraId="7348D332" w14:textId="77777777" w:rsidR="00025D59" w:rsidRPr="00D337C6" w:rsidRDefault="00025D59" w:rsidP="00E958C9">
            <w:pPr>
              <w:pStyle w:val="TableParagraph"/>
              <w:spacing w:before="1" w:line="230" w:lineRule="atLeast"/>
              <w:ind w:left="290" w:right="262" w:hanging="5"/>
              <w:rPr>
                <w:b/>
                <w:spacing w:val="-1"/>
                <w:sz w:val="20"/>
                <w:lang w:val="it-IT"/>
              </w:rPr>
            </w:pPr>
            <w:r w:rsidRPr="00D337C6">
              <w:rPr>
                <w:b/>
                <w:spacing w:val="-1"/>
                <w:sz w:val="20"/>
                <w:lang w:val="it-IT"/>
              </w:rPr>
              <w:t>Ottimo</w:t>
            </w:r>
          </w:p>
        </w:tc>
        <w:tc>
          <w:tcPr>
            <w:tcW w:w="6946" w:type="dxa"/>
            <w:vAlign w:val="center"/>
          </w:tcPr>
          <w:p w14:paraId="2CCE8B98" w14:textId="5698349C" w:rsidR="00025D59" w:rsidRPr="006B3F99" w:rsidRDefault="00025D59" w:rsidP="00C17695">
            <w:pPr>
              <w:pStyle w:val="TableParagraph"/>
              <w:spacing w:line="237" w:lineRule="auto"/>
              <w:ind w:left="105" w:right="601"/>
              <w:jc w:val="both"/>
              <w:rPr>
                <w:sz w:val="20"/>
                <w:lang w:val="it-IT"/>
              </w:rPr>
            </w:pPr>
            <w:r w:rsidRPr="006B3F99">
              <w:rPr>
                <w:sz w:val="20"/>
                <w:lang w:val="it-IT"/>
              </w:rPr>
              <w:t>Conoscenze ampie ed approfondite; capacità di analisi</w:t>
            </w:r>
            <w:r w:rsidR="0046436C">
              <w:rPr>
                <w:sz w:val="20"/>
                <w:lang w:val="it-IT"/>
              </w:rPr>
              <w:t>; fluidità</w:t>
            </w:r>
            <w:r w:rsidRPr="006B3F99">
              <w:rPr>
                <w:sz w:val="20"/>
                <w:lang w:val="it-IT"/>
              </w:rPr>
              <w:t xml:space="preserve"> e</w:t>
            </w:r>
            <w:r w:rsidR="00C17695">
              <w:rPr>
                <w:sz w:val="20"/>
                <w:lang w:val="it-IT"/>
              </w:rPr>
              <w:t xml:space="preserve"> autonomia nell’applicazione di procedure; </w:t>
            </w:r>
            <w:r w:rsidRPr="006B3F99">
              <w:rPr>
                <w:sz w:val="20"/>
                <w:lang w:val="it-IT"/>
              </w:rPr>
              <w:t>possesso di</w:t>
            </w:r>
            <w:r w:rsidRPr="00C17695">
              <w:rPr>
                <w:sz w:val="20"/>
                <w:lang w:val="it-IT"/>
              </w:rPr>
              <w:t xml:space="preserve"> </w:t>
            </w:r>
            <w:r w:rsidR="00C17695">
              <w:rPr>
                <w:sz w:val="20"/>
                <w:lang w:val="it-IT"/>
              </w:rPr>
              <w:t xml:space="preserve">metodi </w:t>
            </w:r>
            <w:r w:rsidRPr="006B3F99">
              <w:rPr>
                <w:sz w:val="20"/>
                <w:lang w:val="it-IT"/>
              </w:rPr>
              <w:t>di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controllo 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di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adeguamento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delle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procedure;</w:t>
            </w:r>
            <w:r w:rsid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capacità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di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costruire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proprie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strategie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di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risoluzione;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linguaggio</w:t>
            </w:r>
            <w:r w:rsidRPr="00C17695">
              <w:rPr>
                <w:sz w:val="20"/>
                <w:lang w:val="it-IT"/>
              </w:rPr>
              <w:t xml:space="preserve"> </w:t>
            </w:r>
            <w:r w:rsidR="00C17695">
              <w:rPr>
                <w:sz w:val="20"/>
                <w:lang w:val="it-IT"/>
              </w:rPr>
              <w:t>tecnico adeguato e preciso.</w:t>
            </w:r>
          </w:p>
        </w:tc>
        <w:tc>
          <w:tcPr>
            <w:tcW w:w="862" w:type="dxa"/>
            <w:vAlign w:val="center"/>
          </w:tcPr>
          <w:p w14:paraId="0ACE046A" w14:textId="77777777" w:rsidR="00025D59" w:rsidRPr="006B3F99" w:rsidRDefault="00025D59" w:rsidP="0062375A">
            <w:pPr>
              <w:pStyle w:val="TableParagraph"/>
              <w:spacing w:before="8"/>
              <w:rPr>
                <w:b/>
                <w:sz w:val="19"/>
                <w:lang w:val="it-IT"/>
              </w:rPr>
            </w:pPr>
          </w:p>
          <w:p w14:paraId="1C8C00D8" w14:textId="77777777" w:rsidR="00025D59" w:rsidRPr="006B3F99" w:rsidRDefault="00025D59" w:rsidP="0062375A">
            <w:pPr>
              <w:pStyle w:val="TableParagraph"/>
              <w:ind w:right="166"/>
              <w:jc w:val="right"/>
              <w:rPr>
                <w:b/>
                <w:sz w:val="20"/>
                <w:lang w:val="it-IT"/>
              </w:rPr>
            </w:pPr>
            <w:r w:rsidRPr="006B3F99">
              <w:rPr>
                <w:b/>
                <w:sz w:val="20"/>
                <w:lang w:val="it-IT"/>
              </w:rPr>
              <w:t>8+</w:t>
            </w:r>
            <w:r w:rsidRPr="006B3F99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6B3F99">
              <w:rPr>
                <w:b/>
                <w:sz w:val="20"/>
                <w:lang w:val="it-IT"/>
              </w:rPr>
              <w:t>÷</w:t>
            </w:r>
            <w:r w:rsidRPr="006B3F99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6B3F99">
              <w:rPr>
                <w:b/>
                <w:sz w:val="20"/>
                <w:lang w:val="it-IT"/>
              </w:rPr>
              <w:t>9</w:t>
            </w:r>
          </w:p>
        </w:tc>
      </w:tr>
      <w:tr w:rsidR="00025D59" w:rsidRPr="006B3F99" w14:paraId="54AEAB3E" w14:textId="77777777" w:rsidTr="00214D5C">
        <w:trPr>
          <w:trHeight w:val="1124"/>
        </w:trPr>
        <w:tc>
          <w:tcPr>
            <w:tcW w:w="1863" w:type="dxa"/>
            <w:vAlign w:val="center"/>
          </w:tcPr>
          <w:p w14:paraId="450C14C9" w14:textId="77777777" w:rsidR="00025D59" w:rsidRPr="00D337C6" w:rsidRDefault="00025D59" w:rsidP="00E958C9">
            <w:pPr>
              <w:pStyle w:val="TableParagraph"/>
              <w:spacing w:before="1" w:line="230" w:lineRule="atLeast"/>
              <w:ind w:left="290" w:right="262" w:hanging="5"/>
              <w:rPr>
                <w:b/>
                <w:spacing w:val="-1"/>
                <w:sz w:val="20"/>
                <w:lang w:val="it-IT"/>
              </w:rPr>
            </w:pPr>
            <w:r w:rsidRPr="00D337C6">
              <w:rPr>
                <w:b/>
                <w:spacing w:val="-1"/>
                <w:sz w:val="20"/>
                <w:lang w:val="it-IT"/>
              </w:rPr>
              <w:t>Eccellente</w:t>
            </w:r>
          </w:p>
        </w:tc>
        <w:tc>
          <w:tcPr>
            <w:tcW w:w="6946" w:type="dxa"/>
            <w:vAlign w:val="center"/>
          </w:tcPr>
          <w:p w14:paraId="66E82074" w14:textId="7CFB8E75" w:rsidR="00025D59" w:rsidRPr="006B3F99" w:rsidRDefault="00025D59" w:rsidP="00C17695">
            <w:pPr>
              <w:pStyle w:val="TableParagraph"/>
              <w:spacing w:line="237" w:lineRule="auto"/>
              <w:ind w:left="105" w:right="601"/>
              <w:jc w:val="both"/>
              <w:rPr>
                <w:sz w:val="20"/>
                <w:lang w:val="it-IT"/>
              </w:rPr>
            </w:pPr>
            <w:r w:rsidRPr="006B3F99">
              <w:rPr>
                <w:sz w:val="20"/>
                <w:lang w:val="it-IT"/>
              </w:rPr>
              <w:t>Conoscenze ampie, approfondite e rielaborate, arricchite da ricerca e riflessione personale;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padronanza</w:t>
            </w:r>
            <w:r w:rsidRPr="00C17695">
              <w:rPr>
                <w:sz w:val="20"/>
                <w:lang w:val="it-IT"/>
              </w:rPr>
              <w:t xml:space="preserve"> </w:t>
            </w:r>
            <w:r w:rsidR="00C17695">
              <w:rPr>
                <w:sz w:val="20"/>
                <w:lang w:val="it-IT"/>
              </w:rPr>
              <w:t>nell’applicazione d</w:t>
            </w:r>
            <w:r w:rsidR="00A97600">
              <w:rPr>
                <w:sz w:val="20"/>
                <w:lang w:val="it-IT"/>
              </w:rPr>
              <w:t>elle procedure</w:t>
            </w:r>
            <w:r w:rsidRPr="006B3F99">
              <w:rPr>
                <w:sz w:val="20"/>
                <w:lang w:val="it-IT"/>
              </w:rPr>
              <w:t>;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disinvoltura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nel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costruire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proprie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strategie</w:t>
            </w:r>
            <w:r w:rsidRPr="00C17695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di</w:t>
            </w:r>
            <w:r w:rsidR="002E35A7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risoluzione, capacità di sviluppare e comunicare risultati in forma originale e</w:t>
            </w:r>
            <w:r w:rsidR="002E35A7">
              <w:rPr>
                <w:sz w:val="20"/>
                <w:lang w:val="it-IT"/>
              </w:rPr>
              <w:t xml:space="preserve"> </w:t>
            </w:r>
            <w:r w:rsidRPr="006B3F99">
              <w:rPr>
                <w:sz w:val="20"/>
                <w:lang w:val="it-IT"/>
              </w:rPr>
              <w:t>convincente</w:t>
            </w:r>
            <w:r w:rsidR="00C17695">
              <w:rPr>
                <w:sz w:val="20"/>
                <w:lang w:val="it-IT"/>
              </w:rPr>
              <w:t>; linguaggio tecnico adeguato e preciso.</w:t>
            </w:r>
          </w:p>
        </w:tc>
        <w:tc>
          <w:tcPr>
            <w:tcW w:w="862" w:type="dxa"/>
            <w:vAlign w:val="center"/>
          </w:tcPr>
          <w:p w14:paraId="723202F1" w14:textId="77777777" w:rsidR="00025D59" w:rsidRPr="006B3F99" w:rsidRDefault="00025D59" w:rsidP="0062375A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03A7BA9C" w14:textId="77777777" w:rsidR="00025D59" w:rsidRPr="006B3F99" w:rsidRDefault="00025D59" w:rsidP="0062375A">
            <w:pPr>
              <w:pStyle w:val="TableParagraph"/>
              <w:spacing w:before="1"/>
              <w:ind w:right="116"/>
              <w:jc w:val="right"/>
              <w:rPr>
                <w:b/>
                <w:sz w:val="20"/>
                <w:lang w:val="it-IT"/>
              </w:rPr>
            </w:pPr>
            <w:r w:rsidRPr="006B3F99">
              <w:rPr>
                <w:b/>
                <w:sz w:val="20"/>
                <w:lang w:val="it-IT"/>
              </w:rPr>
              <w:t>9+</w:t>
            </w:r>
            <w:r w:rsidRPr="006B3F99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6B3F99">
              <w:rPr>
                <w:b/>
                <w:sz w:val="20"/>
                <w:lang w:val="it-IT"/>
              </w:rPr>
              <w:t>÷</w:t>
            </w:r>
            <w:r w:rsidRPr="006B3F99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6B3F99">
              <w:rPr>
                <w:b/>
                <w:sz w:val="20"/>
                <w:lang w:val="it-IT"/>
              </w:rPr>
              <w:t>10</w:t>
            </w:r>
          </w:p>
        </w:tc>
      </w:tr>
    </w:tbl>
    <w:p w14:paraId="718DF5FD" w14:textId="77777777" w:rsidR="002427FE" w:rsidRPr="006B3F99" w:rsidRDefault="002427FE"/>
    <w:sectPr w:rsidR="002427FE" w:rsidRPr="006B3F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D59"/>
    <w:rsid w:val="00025D59"/>
    <w:rsid w:val="000C38B7"/>
    <w:rsid w:val="00197D07"/>
    <w:rsid w:val="00214D5C"/>
    <w:rsid w:val="002427FE"/>
    <w:rsid w:val="002E2B54"/>
    <w:rsid w:val="002E35A7"/>
    <w:rsid w:val="0046436C"/>
    <w:rsid w:val="00474213"/>
    <w:rsid w:val="0051659A"/>
    <w:rsid w:val="0053307F"/>
    <w:rsid w:val="00572D85"/>
    <w:rsid w:val="005749E4"/>
    <w:rsid w:val="0062270C"/>
    <w:rsid w:val="006B3F99"/>
    <w:rsid w:val="006C2373"/>
    <w:rsid w:val="006D5941"/>
    <w:rsid w:val="00746193"/>
    <w:rsid w:val="00755AC4"/>
    <w:rsid w:val="007B7916"/>
    <w:rsid w:val="00945EA9"/>
    <w:rsid w:val="00964550"/>
    <w:rsid w:val="00976579"/>
    <w:rsid w:val="009871CA"/>
    <w:rsid w:val="009A7A69"/>
    <w:rsid w:val="009E026B"/>
    <w:rsid w:val="00A97600"/>
    <w:rsid w:val="00AF2281"/>
    <w:rsid w:val="00B92A6D"/>
    <w:rsid w:val="00B97EDD"/>
    <w:rsid w:val="00C17695"/>
    <w:rsid w:val="00C67B67"/>
    <w:rsid w:val="00D337C6"/>
    <w:rsid w:val="00D5476E"/>
    <w:rsid w:val="00E958C9"/>
    <w:rsid w:val="00F5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9103C"/>
  <w15:chartTrackingRefBased/>
  <w15:docId w15:val="{F65197CA-30C9-4B86-A9BF-E81577E8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5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D5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25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9AFCF-D035-4FE5-9C98-958FFD31E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Malucchi</dc:creator>
  <cp:keywords/>
  <dc:description/>
  <cp:lastModifiedBy>Assunta Pedata</cp:lastModifiedBy>
  <cp:revision>2</cp:revision>
  <dcterms:created xsi:type="dcterms:W3CDTF">2024-09-18T16:24:00Z</dcterms:created>
  <dcterms:modified xsi:type="dcterms:W3CDTF">2024-09-18T16:24:00Z</dcterms:modified>
</cp:coreProperties>
</file>